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</w:t>
      </w: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ДОГОВОР № _______ </w:t>
      </w: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купли-продажи земельного участка</w:t>
      </w:r>
    </w:p>
    <w:p w:rsidR="00E05C71" w:rsidRDefault="00E05C71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пгт</w:t>
      </w:r>
      <w:proofErr w:type="gramStart"/>
      <w:r>
        <w:rPr>
          <w:rFonts w:ascii="Times New Roman" w:hAnsi="Times New Roman"/>
          <w:color w:val="000000"/>
        </w:rPr>
        <w:t>.К</w:t>
      </w:r>
      <w:proofErr w:type="gramEnd"/>
      <w:r>
        <w:rPr>
          <w:rFonts w:ascii="Times New Roman" w:hAnsi="Times New Roman"/>
          <w:color w:val="000000"/>
        </w:rPr>
        <w:t>расногорский</w:t>
      </w:r>
      <w:proofErr w:type="spellEnd"/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«___»_________ 20__ г.</w:t>
      </w:r>
    </w:p>
    <w:p w:rsidR="00460217" w:rsidRDefault="00460217" w:rsidP="00E05C71">
      <w:pPr>
        <w:pStyle w:val="ConsNonformat"/>
        <w:widowControl/>
        <w:jc w:val="center"/>
        <w:rPr>
          <w:rFonts w:ascii="Times New Roman" w:hAnsi="Times New Roman"/>
          <w:color w:val="000000"/>
        </w:rPr>
      </w:pPr>
    </w:p>
    <w:p w:rsidR="00E05C71" w:rsidRDefault="00E05C71" w:rsidP="00E05C71">
      <w:pPr>
        <w:pStyle w:val="2"/>
        <w:ind w:firstLine="709"/>
        <w:jc w:val="both"/>
        <w:rPr>
          <w:i w:val="0"/>
          <w:sz w:val="20"/>
        </w:rPr>
      </w:pPr>
      <w:proofErr w:type="gramStart"/>
      <w:r w:rsidRPr="00C30C92">
        <w:rPr>
          <w:i w:val="0"/>
          <w:sz w:val="20"/>
        </w:rPr>
        <w:t>Администрация муниципального образования «</w:t>
      </w:r>
      <w:r>
        <w:rPr>
          <w:i w:val="0"/>
          <w:color w:val="000000"/>
          <w:sz w:val="20"/>
        </w:rPr>
        <w:t>Городское поселение Красногорский</w:t>
      </w:r>
      <w:r w:rsidRPr="00C30C92">
        <w:rPr>
          <w:i w:val="0"/>
          <w:sz w:val="20"/>
        </w:rPr>
        <w:t>»</w:t>
      </w:r>
      <w:r w:rsidRPr="007B28FE">
        <w:rPr>
          <w:i w:val="0"/>
          <w:sz w:val="20"/>
        </w:rPr>
        <w:t xml:space="preserve"> зарегистрированная за основным государственным регистрационным номером </w:t>
      </w:r>
      <w:r w:rsidRPr="0051674C">
        <w:rPr>
          <w:i w:val="0"/>
          <w:sz w:val="20"/>
        </w:rPr>
        <w:t xml:space="preserve">1021202609413 от 29.12.2005 г., в лице главы администрации муниципального образования «Городское поселение Красногорский» </w:t>
      </w:r>
      <w:proofErr w:type="spellStart"/>
      <w:r w:rsidRPr="0051674C">
        <w:rPr>
          <w:i w:val="0"/>
          <w:sz w:val="20"/>
        </w:rPr>
        <w:t>Торуткина</w:t>
      </w:r>
      <w:proofErr w:type="spellEnd"/>
      <w:r w:rsidRPr="0051674C">
        <w:rPr>
          <w:i w:val="0"/>
          <w:sz w:val="20"/>
        </w:rPr>
        <w:t xml:space="preserve"> Ивана Яковлевича</w:t>
      </w:r>
      <w:r w:rsidRPr="0051674C">
        <w:rPr>
          <w:i w:val="0"/>
          <w:spacing w:val="-1"/>
          <w:sz w:val="20"/>
        </w:rPr>
        <w:t>, действующего на основании решения Собрания депутатов МО «Городское поселение Красногорский» №15 от 23.10.2014 г и Устава</w:t>
      </w:r>
      <w:r w:rsidRPr="007B28FE">
        <w:rPr>
          <w:i w:val="0"/>
          <w:sz w:val="20"/>
        </w:rPr>
        <w:t>, руководствуясь статьями 11, 3</w:t>
      </w:r>
      <w:r>
        <w:rPr>
          <w:i w:val="0"/>
          <w:sz w:val="20"/>
        </w:rPr>
        <w:t>9</w:t>
      </w:r>
      <w:r w:rsidRPr="007B28FE">
        <w:rPr>
          <w:i w:val="0"/>
          <w:sz w:val="20"/>
        </w:rPr>
        <w:t>.</w:t>
      </w:r>
      <w:r>
        <w:rPr>
          <w:i w:val="0"/>
          <w:sz w:val="20"/>
        </w:rPr>
        <w:t>1</w:t>
      </w:r>
      <w:r w:rsidRPr="007B28FE">
        <w:rPr>
          <w:i w:val="0"/>
          <w:sz w:val="20"/>
        </w:rPr>
        <w:t>1</w:t>
      </w:r>
      <w:r>
        <w:rPr>
          <w:i w:val="0"/>
          <w:sz w:val="20"/>
        </w:rPr>
        <w:t>, 39.12</w:t>
      </w:r>
      <w:r w:rsidRPr="007B28FE">
        <w:rPr>
          <w:i w:val="0"/>
          <w:sz w:val="20"/>
        </w:rPr>
        <w:t xml:space="preserve"> Земельного Кодекса Российской Федерации</w:t>
      </w:r>
      <w:r>
        <w:rPr>
          <w:i w:val="0"/>
          <w:sz w:val="20"/>
        </w:rPr>
        <w:t xml:space="preserve">, </w:t>
      </w:r>
      <w:r w:rsidRPr="00B83989">
        <w:rPr>
          <w:i w:val="0"/>
          <w:sz w:val="20"/>
        </w:rPr>
        <w:t>ст</w:t>
      </w:r>
      <w:r>
        <w:rPr>
          <w:i w:val="0"/>
          <w:sz w:val="20"/>
        </w:rPr>
        <w:t>атьей</w:t>
      </w:r>
      <w:r w:rsidRPr="00B83989">
        <w:rPr>
          <w:i w:val="0"/>
          <w:sz w:val="20"/>
        </w:rPr>
        <w:t xml:space="preserve"> 3.3 Федерального закона от 25.10.2001 г</w:t>
      </w:r>
      <w:proofErr w:type="gramEnd"/>
      <w:r w:rsidRPr="00B83989">
        <w:rPr>
          <w:i w:val="0"/>
          <w:sz w:val="20"/>
        </w:rPr>
        <w:t>. № 137-ФЗ «О введении в действие Земельного кодекса Российской Федерации»</w:t>
      </w:r>
      <w:r w:rsidRPr="007B28FE">
        <w:rPr>
          <w:i w:val="0"/>
          <w:sz w:val="20"/>
        </w:rPr>
        <w:t>, постановлением Администрации МО «</w:t>
      </w:r>
      <w:r>
        <w:rPr>
          <w:i w:val="0"/>
          <w:color w:val="000000"/>
          <w:sz w:val="20"/>
        </w:rPr>
        <w:t>Городское поселение Красногорский</w:t>
      </w:r>
      <w:r w:rsidRPr="007B28FE">
        <w:rPr>
          <w:i w:val="0"/>
          <w:sz w:val="20"/>
        </w:rPr>
        <w:t>» «О проведен</w:t>
      </w:r>
      <w:proofErr w:type="gramStart"/>
      <w:r w:rsidRPr="007B28FE">
        <w:rPr>
          <w:i w:val="0"/>
          <w:sz w:val="20"/>
        </w:rPr>
        <w:t>ии ау</w:t>
      </w:r>
      <w:proofErr w:type="gramEnd"/>
      <w:r w:rsidRPr="007B28FE">
        <w:rPr>
          <w:i w:val="0"/>
          <w:sz w:val="20"/>
        </w:rPr>
        <w:t>кцион</w:t>
      </w:r>
      <w:r>
        <w:rPr>
          <w:i w:val="0"/>
          <w:sz w:val="20"/>
        </w:rPr>
        <w:t>ов</w:t>
      </w:r>
      <w:r w:rsidRPr="007B28FE">
        <w:rPr>
          <w:i w:val="0"/>
          <w:sz w:val="20"/>
        </w:rPr>
        <w:t xml:space="preserve"> </w:t>
      </w:r>
      <w:r>
        <w:rPr>
          <w:i w:val="0"/>
          <w:sz w:val="20"/>
        </w:rPr>
        <w:t>по п</w:t>
      </w:r>
      <w:r w:rsidR="00442821">
        <w:rPr>
          <w:i w:val="0"/>
          <w:sz w:val="20"/>
        </w:rPr>
        <w:t>родаже земельных участков» от 25.10.2016 №293</w:t>
      </w:r>
      <w:r w:rsidRPr="007B28FE">
        <w:rPr>
          <w:i w:val="0"/>
          <w:sz w:val="20"/>
        </w:rPr>
        <w:t>, Протоколом о результатах торгов от __.__.20__ г. №__, с одной стороны</w:t>
      </w:r>
      <w:r>
        <w:rPr>
          <w:i w:val="0"/>
          <w:sz w:val="20"/>
        </w:rPr>
        <w:t>, именуемый в дальнейшем «Продавец», с одной стороны, и</w:t>
      </w:r>
    </w:p>
    <w:p w:rsidR="00E05C71" w:rsidRDefault="00E05C71" w:rsidP="00E05C71">
      <w:pPr>
        <w:pStyle w:val="2"/>
        <w:ind w:firstLine="709"/>
        <w:jc w:val="both"/>
        <w:rPr>
          <w:i w:val="0"/>
          <w:sz w:val="20"/>
        </w:rPr>
      </w:pPr>
      <w:r>
        <w:rPr>
          <w:i w:val="0"/>
          <w:sz w:val="20"/>
        </w:rPr>
        <w:t xml:space="preserve">______________________________________________, именуемое в дальнейшем «Покупатель», в лице </w:t>
      </w:r>
    </w:p>
    <w:p w:rsidR="00E05C71" w:rsidRDefault="00E05C71" w:rsidP="00E05C71">
      <w:pPr>
        <w:pStyle w:val="2"/>
        <w:ind w:firstLine="709"/>
        <w:jc w:val="both"/>
        <w:rPr>
          <w:i w:val="0"/>
          <w:sz w:val="20"/>
        </w:rPr>
      </w:pPr>
      <w:r>
        <w:rPr>
          <w:i w:val="0"/>
          <w:sz w:val="20"/>
        </w:rPr>
        <w:t xml:space="preserve">____________________________________________, </w:t>
      </w:r>
      <w:proofErr w:type="gramStart"/>
      <w:r>
        <w:rPr>
          <w:i w:val="0"/>
          <w:sz w:val="20"/>
        </w:rPr>
        <w:t>действующего</w:t>
      </w:r>
      <w:proofErr w:type="gramEnd"/>
      <w:r>
        <w:rPr>
          <w:i w:val="0"/>
          <w:sz w:val="20"/>
        </w:rPr>
        <w:t xml:space="preserve"> на основании _________________________,</w:t>
      </w:r>
    </w:p>
    <w:p w:rsidR="00E05C71" w:rsidRDefault="00E05C71" w:rsidP="00E05C71">
      <w:pPr>
        <w:ind w:firstLine="426"/>
        <w:jc w:val="both"/>
        <w:rPr>
          <w:color w:val="000000"/>
        </w:rPr>
      </w:pPr>
      <w:r>
        <w:t>с другой стороны, заключили настоящий договор (далее - Договор) о нижеследующем:</w:t>
      </w:r>
    </w:p>
    <w:p w:rsidR="00E05C71" w:rsidRDefault="00E05C71" w:rsidP="00E05C71">
      <w:pPr>
        <w:jc w:val="center"/>
        <w:rPr>
          <w:b/>
          <w:color w:val="000000"/>
        </w:rPr>
      </w:pPr>
    </w:p>
    <w:p w:rsidR="00E05C71" w:rsidRDefault="00E05C71" w:rsidP="00E05C71">
      <w:pPr>
        <w:jc w:val="center"/>
        <w:rPr>
          <w:b/>
          <w:color w:val="000000"/>
        </w:rPr>
      </w:pPr>
      <w:r>
        <w:rPr>
          <w:b/>
          <w:color w:val="000000"/>
        </w:rPr>
        <w:t>1. Предмет договора</w:t>
      </w:r>
    </w:p>
    <w:p w:rsidR="00E05C71" w:rsidRDefault="00E05C71" w:rsidP="00E05C71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1.1. Продавец в соответствии с Протоколом о результатах торгов от __.__.20__ г. №__, обязуется передать, а Покупатель обязуется принять в собственность и оплатить по цене на условиях настоящего договора земельный участок (далее - Участок), находящийся по адресу: Республика Марий Эл,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_______________________________________, в границах плана земельного участка, являющегося неотъемлемой частью настоящего Договора.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Кадастровый номер земельного участка: 12:______________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Категория земель: земли 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Целевое назначение земельного участка: 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Площадь земельного участка: _____________ кв.м.</w:t>
      </w:r>
    </w:p>
    <w:p w:rsidR="00E05C71" w:rsidRDefault="00E05C71" w:rsidP="00E05C71">
      <w:pPr>
        <w:ind w:firstLine="720"/>
        <w:jc w:val="both"/>
        <w:rPr>
          <w:color w:val="000000"/>
        </w:rPr>
      </w:pPr>
      <w:r>
        <w:rPr>
          <w:color w:val="000000"/>
        </w:rPr>
        <w:t>Основание заключения договора купли-продажи земельного участка: Протокол о результатах торгов от __.__.20__ г. №__.</w:t>
      </w:r>
    </w:p>
    <w:p w:rsidR="00E05C71" w:rsidRDefault="00E05C71" w:rsidP="00E05C71">
      <w:pPr>
        <w:ind w:firstLine="720"/>
        <w:jc w:val="both"/>
        <w:rPr>
          <w:color w:val="000000"/>
        </w:rPr>
      </w:pPr>
      <w:r>
        <w:rPr>
          <w:color w:val="000000"/>
        </w:rPr>
        <w:t>Сведения о наличии в отношении продаваемого участка ограничения: - _____________________.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1.2 Распоряжение земельными участками, государственная собственность на которые не разграничена, осуществляется органами местного самоуправления муниципальных районов в соответствии с Федеральным законом от 25.10.2001 года № 137-ФЗ «О введении в действие Земельного кодекса Российской Федерации».</w:t>
      </w:r>
    </w:p>
    <w:p w:rsidR="00460217" w:rsidRDefault="00460217" w:rsidP="00E05C71">
      <w:pPr>
        <w:pStyle w:val="a3"/>
        <w:ind w:firstLine="360"/>
        <w:jc w:val="both"/>
        <w:rPr>
          <w:b w:val="0"/>
          <w:color w:val="000000"/>
          <w:sz w:val="2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2. Цена и порядок расчетов</w:t>
      </w:r>
    </w:p>
    <w:p w:rsidR="00460217" w:rsidRDefault="00460217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2.1. Цена земельного участка определена на основании Протокола о результатах торгов от __.__.20__ г. №__.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>Установленная по итогам аукциона цена продажи Участка, указанного в пункте 1 настоящего договора, составляет</w:t>
      </w:r>
      <w:proofErr w:type="gramStart"/>
      <w:r>
        <w:rPr>
          <w:color w:val="000000"/>
          <w:sz w:val="20"/>
        </w:rPr>
        <w:t xml:space="preserve"> _________ (________________________________) </w:t>
      </w:r>
      <w:proofErr w:type="gramEnd"/>
      <w:r>
        <w:rPr>
          <w:color w:val="000000"/>
          <w:sz w:val="20"/>
        </w:rPr>
        <w:t>рублей __ копеек.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>2.2. Задаток в размере</w:t>
      </w:r>
      <w:proofErr w:type="gramStart"/>
      <w:r>
        <w:rPr>
          <w:color w:val="000000"/>
          <w:sz w:val="20"/>
        </w:rPr>
        <w:t xml:space="preserve"> _________ (________________________________) </w:t>
      </w:r>
      <w:proofErr w:type="gramEnd"/>
      <w:r>
        <w:rPr>
          <w:color w:val="000000"/>
          <w:sz w:val="20"/>
        </w:rPr>
        <w:t xml:space="preserve">рублей __ копеек, внесенный Покупателем на счет Продавца, засчитывается в счет оплаты приобретенного Участка. 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>2.3. За вычетом суммы задатка Покупатель обязан уплатить</w:t>
      </w:r>
      <w:proofErr w:type="gramStart"/>
      <w:r>
        <w:rPr>
          <w:color w:val="000000"/>
          <w:sz w:val="20"/>
        </w:rPr>
        <w:t xml:space="preserve">_________ (________________________) </w:t>
      </w:r>
      <w:proofErr w:type="gramEnd"/>
      <w:r>
        <w:rPr>
          <w:color w:val="000000"/>
          <w:sz w:val="20"/>
        </w:rPr>
        <w:t>рублей __ копеек.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 xml:space="preserve">2.4. Перечисление оставшейся суммы платежа за Участок, указанной в пункте 2.3. Договора, вносятся Покупателем единовременно в безналичном порядке в течение 10 (десяти) календарных дней </w:t>
      </w:r>
      <w:proofErr w:type="gramStart"/>
      <w:r>
        <w:rPr>
          <w:color w:val="000000"/>
          <w:sz w:val="20"/>
        </w:rPr>
        <w:t>с даты заключения</w:t>
      </w:r>
      <w:proofErr w:type="gramEnd"/>
      <w:r>
        <w:rPr>
          <w:color w:val="000000"/>
          <w:sz w:val="20"/>
        </w:rPr>
        <w:t xml:space="preserve"> настоящего договора, путем перечисления денежных средств на следующий счет:</w:t>
      </w:r>
    </w:p>
    <w:p w:rsidR="00E05C71" w:rsidRDefault="00E05C71" w:rsidP="00E05C71">
      <w:pPr>
        <w:pStyle w:val="ConsNonforma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ИНН - </w:t>
      </w:r>
      <w:r w:rsidR="00C654AF">
        <w:rPr>
          <w:rFonts w:ascii="Times New Roman" w:hAnsi="Times New Roman"/>
          <w:color w:val="000000"/>
        </w:rPr>
        <w:t>1203005849</w:t>
      </w:r>
    </w:p>
    <w:p w:rsidR="00E05C71" w:rsidRDefault="00E05C71" w:rsidP="00E05C71">
      <w:pPr>
        <w:pStyle w:val="ConsNonformat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Получатель </w:t>
      </w:r>
      <w:r w:rsidR="00C654AF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C654AF">
        <w:rPr>
          <w:rFonts w:ascii="Times New Roman" w:hAnsi="Times New Roman"/>
          <w:color w:val="000000"/>
        </w:rPr>
        <w:t>УФК по Республике Марий Эл (Администрация муниципального образования «Городское поселение Красногорский»)</w:t>
      </w:r>
    </w:p>
    <w:p w:rsidR="00E05C71" w:rsidRDefault="00E05C71" w:rsidP="00E05C71">
      <w:pPr>
        <w:pStyle w:val="ConsNonformat"/>
        <w:ind w:left="720" w:hanging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Наименование банка получателя </w:t>
      </w:r>
      <w:r w:rsidR="00C654AF">
        <w:rPr>
          <w:rFonts w:ascii="Times New Roman" w:hAnsi="Times New Roman"/>
          <w:color w:val="000000"/>
        </w:rPr>
        <w:t>–</w:t>
      </w:r>
      <w:r>
        <w:rPr>
          <w:rFonts w:ascii="Times New Roman" w:hAnsi="Times New Roman"/>
          <w:color w:val="000000"/>
        </w:rPr>
        <w:t xml:space="preserve"> </w:t>
      </w:r>
      <w:r w:rsidR="00C654AF">
        <w:rPr>
          <w:rFonts w:ascii="Times New Roman" w:hAnsi="Times New Roman"/>
          <w:color w:val="000000"/>
        </w:rPr>
        <w:t>отделение НБ Республики Марий Эл г</w:t>
      </w:r>
      <w:proofErr w:type="gramStart"/>
      <w:r w:rsidR="00C654AF">
        <w:rPr>
          <w:rFonts w:ascii="Times New Roman" w:hAnsi="Times New Roman"/>
          <w:color w:val="000000"/>
        </w:rPr>
        <w:t>.Й</w:t>
      </w:r>
      <w:proofErr w:type="gramEnd"/>
      <w:r w:rsidR="00C654AF">
        <w:rPr>
          <w:rFonts w:ascii="Times New Roman" w:hAnsi="Times New Roman"/>
          <w:color w:val="000000"/>
        </w:rPr>
        <w:t>ошкар-Ола</w:t>
      </w:r>
    </w:p>
    <w:p w:rsidR="00E05C71" w:rsidRDefault="00E05C71" w:rsidP="00E05C71">
      <w:pPr>
        <w:pStyle w:val="ConsNonformat"/>
        <w:ind w:left="720" w:hanging="1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БИК –</w:t>
      </w:r>
      <w:r w:rsidR="00C654AF">
        <w:rPr>
          <w:rFonts w:ascii="Times New Roman" w:hAnsi="Times New Roman"/>
          <w:color w:val="000000"/>
        </w:rPr>
        <w:t>048860001</w:t>
      </w:r>
      <w:r>
        <w:rPr>
          <w:rFonts w:ascii="Times New Roman" w:hAnsi="Times New Roman"/>
          <w:color w:val="000000"/>
        </w:rPr>
        <w:t>, КПП -</w:t>
      </w:r>
      <w:r w:rsidR="00C654AF">
        <w:rPr>
          <w:rFonts w:ascii="Times New Roman" w:hAnsi="Times New Roman"/>
          <w:color w:val="000000"/>
        </w:rPr>
        <w:t>120301001</w:t>
      </w:r>
    </w:p>
    <w:p w:rsidR="00E05C71" w:rsidRDefault="00C654AF" w:rsidP="00E05C71">
      <w:pPr>
        <w:pStyle w:val="ConsNonformat"/>
        <w:ind w:firstLine="709"/>
        <w:rPr>
          <w:rFonts w:ascii="Times New Roman" w:hAnsi="Times New Roman"/>
          <w:color w:val="000000"/>
        </w:rPr>
      </w:pPr>
      <w:proofErr w:type="spellStart"/>
      <w:proofErr w:type="gramStart"/>
      <w:r>
        <w:rPr>
          <w:rFonts w:ascii="Times New Roman" w:hAnsi="Times New Roman"/>
          <w:color w:val="000000"/>
        </w:rPr>
        <w:t>р</w:t>
      </w:r>
      <w:proofErr w:type="spellEnd"/>
      <w:proofErr w:type="gramEnd"/>
      <w:r>
        <w:rPr>
          <w:rFonts w:ascii="Times New Roman" w:hAnsi="Times New Roman"/>
          <w:color w:val="000000"/>
        </w:rPr>
        <w:t>/с 40101810100000010001</w:t>
      </w:r>
      <w:r w:rsidR="00E05C71">
        <w:rPr>
          <w:rFonts w:ascii="Times New Roman" w:hAnsi="Times New Roman"/>
          <w:color w:val="000000"/>
        </w:rPr>
        <w:t xml:space="preserve"> ; Код ОКАТО </w:t>
      </w:r>
      <w:r w:rsidR="0064541C">
        <w:rPr>
          <w:rFonts w:ascii="Times New Roman" w:hAnsi="Times New Roman"/>
          <w:color w:val="000000"/>
        </w:rPr>
        <w:t>88212562000</w:t>
      </w:r>
    </w:p>
    <w:p w:rsidR="00E05C71" w:rsidRDefault="00E05C71" w:rsidP="005B2AE4">
      <w:pPr>
        <w:pStyle w:val="21"/>
        <w:ind w:firstLine="709"/>
        <w:rPr>
          <w:color w:val="000000"/>
          <w:sz w:val="20"/>
        </w:rPr>
      </w:pPr>
      <w:r>
        <w:rPr>
          <w:color w:val="000000"/>
          <w:sz w:val="20"/>
        </w:rPr>
        <w:t>Код дохода –</w:t>
      </w:r>
      <w:r w:rsidR="005B2AE4">
        <w:rPr>
          <w:color w:val="000000"/>
          <w:sz w:val="20"/>
        </w:rPr>
        <w:t>90411406013130000430</w:t>
      </w:r>
    </w:p>
    <w:p w:rsidR="00E05C71" w:rsidRDefault="00E05C71" w:rsidP="00E05C71">
      <w:pPr>
        <w:pStyle w:val="21"/>
        <w:ind w:firstLine="360"/>
        <w:rPr>
          <w:color w:val="000000"/>
          <w:sz w:val="20"/>
        </w:rPr>
      </w:pPr>
      <w:r>
        <w:rPr>
          <w:color w:val="000000"/>
          <w:sz w:val="20"/>
        </w:rPr>
        <w:t>2.5.Покупатель в платежном документе указывает: «Оплата за земельный участок согласно договору купли-продажи № __ от __.__.20__ г.»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lastRenderedPageBreak/>
        <w:t>2.6. В подтверждение внесения оплаты по настоящему договору Покупатель в день оплаты представляет копию платежного документа, с отметкой банка, в администрацию муниципального образования «</w:t>
      </w:r>
      <w:r w:rsidR="0064541C">
        <w:rPr>
          <w:color w:val="000000"/>
        </w:rPr>
        <w:t>Городское поселение Красногорский</w:t>
      </w:r>
      <w:r>
        <w:rPr>
          <w:color w:val="000000"/>
        </w:rPr>
        <w:t>».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2.7. Моментом исполнения обязательства Покупателя по оплате Участка считается день зачисления денежных средств на счет УФК по Республике Марий Эл, в сумме и в срок, указанные в настоящем пункте Договора.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2.8. Надлежащим выполнением обязательства Покупателя по оплате Участка является выполнение пункта 2 настоящего Договора.</w:t>
      </w:r>
    </w:p>
    <w:p w:rsidR="00E05C71" w:rsidRDefault="00E05C71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3. Права и обязанности сторон</w:t>
      </w:r>
    </w:p>
    <w:p w:rsidR="00460217" w:rsidRDefault="00460217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3.1. Продавец продает, а Покупатель покупает, согласно условиям настоящего Договора, земельный участок, свободный от любых имущественных прав и претензий третьих лиц.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3.2. Продавец обязан принять оплату за земельный участок в размере и в сроки, установленные настоящим договором.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3.3. </w:t>
      </w:r>
      <w:proofErr w:type="gramStart"/>
      <w:r>
        <w:rPr>
          <w:color w:val="000000"/>
          <w:sz w:val="20"/>
        </w:rPr>
        <w:t>Покупатель, до подписания настоящего договора осмотрел земельный участок в натуре: ознакомился с характеристиками земельного участка, информацией об обременениях и ограничениях на использование земельного участка, о разрешении на застройку, об использовании соседних участков и иной существенной информацией о земельном участке; ознакомился с подземными и наземными сооружениями и объектами, правовым режимом земель и претензий к земельному участку не имеет.</w:t>
      </w:r>
      <w:proofErr w:type="gramEnd"/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3.4. Покупатель обязан: </w:t>
      </w: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оплатить цену Участка</w:t>
      </w:r>
      <w:proofErr w:type="gramEnd"/>
      <w:r>
        <w:rPr>
          <w:color w:val="000000"/>
        </w:rPr>
        <w:t xml:space="preserve"> в сроки и в порядке, установленном разделом 2 Договора;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использовать Участок в соответствии с его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при застройке Участка соблюдать все мероприятия по защите подземных вод от возможного загрязнения;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выполнять все работы</w:t>
      </w:r>
      <w:r w:rsidR="0064541C">
        <w:rPr>
          <w:color w:val="000000"/>
          <w:sz w:val="20"/>
        </w:rPr>
        <w:t xml:space="preserve">, </w:t>
      </w:r>
      <w:r>
        <w:rPr>
          <w:color w:val="000000"/>
          <w:sz w:val="20"/>
        </w:rPr>
        <w:t xml:space="preserve"> предусмотренные техническими условиями за свой счет;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осуществлять застройку земельного участка в соответствии с проектной документацией, согласованной с соответствующими органами и организациями;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при необходимости создания сетей инженерно-технического обеспечения в соответствии с выданными техническими условиями в целях функционирования объекта строительства, подлежащих передаче в муниципальную собственность, данная передача осуществляется безвозмездно по акту приема-передачи после оформления разрешения на ввод в эксплуатацию объекта строительства в течение месяца;</w:t>
      </w: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- не изменять целевое назначение Участка;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сохранять межевые, геодезические и другие специальные знаки, установленные на Участке в соответствии с законодательством;</w:t>
      </w: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>- осуществлять мероприятия по охране земель, своевременно производить платежи за землю;</w:t>
      </w:r>
    </w:p>
    <w:p w:rsidR="00E05C71" w:rsidRDefault="00E05C71" w:rsidP="00E05C71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>
        <w:rPr>
          <w:color w:val="000000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не допускать загрязнение, захламление и ухудшение плодородия почв на Участке;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proofErr w:type="gramStart"/>
      <w:r>
        <w:rPr>
          <w:b w:val="0"/>
          <w:color w:val="000000"/>
          <w:sz w:val="20"/>
        </w:rPr>
        <w:t>- обеспечивать безвозмездное и беспрепятственное использование объектов общего пользования (объекты инженерной инфраструктуры и др.), которые существовали на Участке на момент его продажи, возможность размещения на Участке межевых и геодезических знаков и подъездов к ним, возможность доступа на Участок соответствующих служб для обслуживания, реконструкции и ремонта объектов инженерной инфраструктуры, а также для осуществления контроля за состоянием и использованием земли;</w:t>
      </w:r>
      <w:proofErr w:type="gramEnd"/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- за свой счет обеспечить государственную регистрацию права собственности на Участок и </w:t>
      </w:r>
      <w:r>
        <w:rPr>
          <w:color w:val="000000"/>
          <w:sz w:val="20"/>
        </w:rPr>
        <w:t>предоставить копии документов о государственной регистрации Продавцу</w:t>
      </w:r>
      <w:r>
        <w:rPr>
          <w:b w:val="0"/>
          <w:color w:val="000000"/>
          <w:sz w:val="20"/>
        </w:rPr>
        <w:t>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- предоставлять государственным органам и органам местного самоуправления возможность </w:t>
      </w:r>
      <w:proofErr w:type="gramStart"/>
      <w:r>
        <w:rPr>
          <w:color w:val="000000"/>
          <w:sz w:val="20"/>
        </w:rPr>
        <w:t>контроля, за</w:t>
      </w:r>
      <w:proofErr w:type="gramEnd"/>
      <w:r>
        <w:rPr>
          <w:color w:val="000000"/>
          <w:sz w:val="20"/>
        </w:rPr>
        <w:t xml:space="preserve"> надлежащим выполнением условий по настоящему договору;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- уведомлять Продавца о сделках, связанных с полным или частичным отчуждением данного земельного участка;</w:t>
      </w: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>- выполнять иные требования, предусмотренные законодательством.</w:t>
      </w:r>
    </w:p>
    <w:p w:rsidR="00E05C71" w:rsidRDefault="00E05C71" w:rsidP="00E05C71">
      <w:pPr>
        <w:ind w:left="360"/>
        <w:jc w:val="both"/>
        <w:rPr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4. Ответственность сторон</w:t>
      </w:r>
    </w:p>
    <w:p w:rsidR="00460217" w:rsidRDefault="00460217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firstLine="360"/>
        <w:jc w:val="both"/>
        <w:rPr>
          <w:color w:val="000000"/>
        </w:rPr>
      </w:pPr>
      <w:r>
        <w:rPr>
          <w:color w:val="000000"/>
        </w:rPr>
        <w:t>4.1.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4.2. При не оплате Покупателем Участка в срок, указанный в п.2.4. Договора, Договор считается расторгнутым. При этом задаток, перечисленный Покупателем, ему не возвращается.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lastRenderedPageBreak/>
        <w:t>4.3. Споры, возникающие в результате действия настоящего договора, рассматриваются в судебном порядке по месту нахождения земельного участка.</w:t>
      </w:r>
    </w:p>
    <w:p w:rsidR="00E05C71" w:rsidRDefault="00E05C71" w:rsidP="00E05C71">
      <w:pPr>
        <w:pStyle w:val="3"/>
        <w:ind w:left="0" w:firstLine="360"/>
        <w:jc w:val="both"/>
        <w:rPr>
          <w:color w:val="000000"/>
          <w:sz w:val="20"/>
        </w:rPr>
      </w:pPr>
      <w:r>
        <w:rPr>
          <w:color w:val="000000"/>
          <w:sz w:val="20"/>
        </w:rPr>
        <w:t>4.4. Взаимоотношения сторон, не предусмотренные настоящим договором, регулируются законодательством Российской Федерации.</w:t>
      </w:r>
    </w:p>
    <w:p w:rsidR="00E05C71" w:rsidRDefault="00E05C71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>5. Прочие условия</w:t>
      </w:r>
    </w:p>
    <w:p w:rsidR="00460217" w:rsidRDefault="00460217" w:rsidP="00E05C71">
      <w:pPr>
        <w:ind w:left="360"/>
        <w:jc w:val="center"/>
        <w:rPr>
          <w:b/>
          <w:color w:val="000000"/>
        </w:rPr>
      </w:pP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5.1. Настоящий договор вступает в силу с момента его подписания обеими сторонами.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5.2.Изменения и дополнения к настоящему договору оформляются письменно дополнительными соглашениями.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5.3. Покупатель приобретает право собственности на земельный участок после государственной регистрации права в Управлении Федеральной службы государственной регистрации, кадастра и картографии по Республике Марий Эл.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Все расходы по оплате государственной регистрации права собственности на земельный участок несет Покупатель.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До государственной регистрации перехода к Покупателю права собственности на земельный участок он не вправе совершать сделки по его отчуждению.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5.4. Продавец передает земельный участок Покупателю по акту приемки-передачи, который является неотъемлемой частью настоящего договора, в течение пяти дней с момента полной уплаты Покупателем оставшейся суммы платежа за земельный участок, указанной в п.2.3 настоящего договора.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5.5. Настоящий договор составлен в трех экземплярах, имеющих одинаковую юридическую силу, один – Продавцу, два – Покупателю.</w:t>
      </w:r>
    </w:p>
    <w:p w:rsidR="00E05C71" w:rsidRDefault="00E05C71" w:rsidP="00E05C71">
      <w:pPr>
        <w:pStyle w:val="a3"/>
        <w:ind w:firstLine="36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Приложение:</w:t>
      </w:r>
      <w:r>
        <w:rPr>
          <w:b w:val="0"/>
          <w:color w:val="000000"/>
          <w:sz w:val="20"/>
        </w:rPr>
        <w:tab/>
        <w:t>Акт приема-передачи земельного участка.</w:t>
      </w:r>
    </w:p>
    <w:p w:rsidR="00E05C71" w:rsidRDefault="00E05C71" w:rsidP="00E05C71">
      <w:pPr>
        <w:pStyle w:val="a3"/>
        <w:rPr>
          <w:color w:val="000000"/>
          <w:sz w:val="20"/>
        </w:rPr>
      </w:pPr>
    </w:p>
    <w:p w:rsidR="00E05C71" w:rsidRDefault="00E05C71" w:rsidP="00E05C71">
      <w:pPr>
        <w:pStyle w:val="a3"/>
        <w:rPr>
          <w:color w:val="000000"/>
          <w:sz w:val="20"/>
        </w:rPr>
      </w:pPr>
      <w:r>
        <w:rPr>
          <w:color w:val="000000"/>
          <w:sz w:val="20"/>
        </w:rPr>
        <w:t>6. Адреса, реквизиты и подписи сторон</w:t>
      </w:r>
    </w:p>
    <w:p w:rsidR="00460217" w:rsidRDefault="00460217" w:rsidP="00E05C71">
      <w:pPr>
        <w:pStyle w:val="a3"/>
        <w:rPr>
          <w:color w:val="000000"/>
          <w:sz w:val="20"/>
        </w:rPr>
      </w:pPr>
    </w:p>
    <w:p w:rsidR="00E05C71" w:rsidRDefault="00E05C71" w:rsidP="00E05C71">
      <w:pPr>
        <w:pStyle w:val="a3"/>
        <w:rPr>
          <w:color w:val="000000"/>
          <w:sz w:val="20"/>
        </w:rPr>
      </w:pP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ПРОДАВЕЦ:                                                                                                                                                         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Администрация муниципального образования «Городское поселение Красногорский»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 xml:space="preserve">Юридический адрес: 425090, РМЭ, </w:t>
      </w:r>
      <w:proofErr w:type="spellStart"/>
      <w:r>
        <w:rPr>
          <w:color w:val="000000"/>
        </w:rPr>
        <w:t>Звениговский</w:t>
      </w:r>
      <w:proofErr w:type="spellEnd"/>
      <w:r>
        <w:rPr>
          <w:color w:val="000000"/>
        </w:rPr>
        <w:t xml:space="preserve"> район, </w:t>
      </w:r>
      <w:proofErr w:type="spellStart"/>
      <w:r>
        <w:rPr>
          <w:color w:val="000000"/>
        </w:rPr>
        <w:t>пгт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расногорский</w:t>
      </w:r>
      <w:proofErr w:type="spellEnd"/>
      <w:r>
        <w:rPr>
          <w:color w:val="000000"/>
        </w:rPr>
        <w:t xml:space="preserve">, ул.Госпитальная, д.4а. </w:t>
      </w:r>
    </w:p>
    <w:p w:rsidR="00E05C71" w:rsidRDefault="00E05C71" w:rsidP="00E05C71">
      <w:pPr>
        <w:pStyle w:val="a3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Глава администрации муниципального образования </w:t>
      </w:r>
    </w:p>
    <w:p w:rsidR="002B763B" w:rsidRDefault="00E05C71" w:rsidP="00E05C71">
      <w:pPr>
        <w:pStyle w:val="a3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«Городское поселение Красногорский»</w:t>
      </w:r>
      <w:r>
        <w:rPr>
          <w:b w:val="0"/>
          <w:color w:val="000000"/>
          <w:sz w:val="20"/>
        </w:rPr>
        <w:tab/>
      </w:r>
    </w:p>
    <w:p w:rsidR="00E05C71" w:rsidRDefault="002B763B" w:rsidP="00E05C71">
      <w:pPr>
        <w:pStyle w:val="a3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ab/>
      </w:r>
      <w:r w:rsidR="00E05C71">
        <w:rPr>
          <w:b w:val="0"/>
          <w:color w:val="000000"/>
          <w:sz w:val="20"/>
        </w:rPr>
        <w:tab/>
      </w:r>
      <w:r w:rsidR="00E05C71">
        <w:rPr>
          <w:b w:val="0"/>
          <w:color w:val="000000"/>
          <w:sz w:val="20"/>
        </w:rPr>
        <w:tab/>
      </w:r>
    </w:p>
    <w:p w:rsidR="00E05C71" w:rsidRDefault="00E05C71" w:rsidP="00E05C71">
      <w:pPr>
        <w:ind w:left="360"/>
        <w:jc w:val="both"/>
        <w:rPr>
          <w:color w:val="000000"/>
        </w:rPr>
      </w:pPr>
    </w:p>
    <w:p w:rsidR="00E05C71" w:rsidRDefault="00E05C71" w:rsidP="00E05C71">
      <w:pPr>
        <w:ind w:left="360"/>
        <w:jc w:val="both"/>
        <w:rPr>
          <w:color w:val="000000"/>
        </w:rPr>
      </w:pPr>
      <w:r>
        <w:rPr>
          <w:color w:val="000000"/>
        </w:rPr>
        <w:t xml:space="preserve">ПОКУПАТЕЛЬ: 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Юридический адрес: __________________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____________________________________</w:t>
      </w:r>
    </w:p>
    <w:p w:rsidR="00E05C71" w:rsidRDefault="00E05C71" w:rsidP="00E05C71">
      <w:pPr>
        <w:jc w:val="both"/>
        <w:rPr>
          <w:color w:val="000000"/>
        </w:rPr>
      </w:pPr>
      <w:r>
        <w:rPr>
          <w:color w:val="000000"/>
        </w:rPr>
        <w:t>Тел._____________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</w:t>
      </w:r>
    </w:p>
    <w:p w:rsidR="00E05C71" w:rsidRDefault="00E05C71" w:rsidP="00E05C71">
      <w:pPr>
        <w:jc w:val="both"/>
        <w:rPr>
          <w:color w:val="000000"/>
        </w:rPr>
      </w:pPr>
    </w:p>
    <w:p w:rsidR="00C2265B" w:rsidRDefault="00C2265B"/>
    <w:sectPr w:rsidR="00C2265B" w:rsidSect="00C22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C71"/>
    <w:rsid w:val="002B763B"/>
    <w:rsid w:val="00442821"/>
    <w:rsid w:val="00460217"/>
    <w:rsid w:val="005B2AE4"/>
    <w:rsid w:val="0064541C"/>
    <w:rsid w:val="007F0536"/>
    <w:rsid w:val="00815046"/>
    <w:rsid w:val="00991DCB"/>
    <w:rsid w:val="009F74A0"/>
    <w:rsid w:val="00A03B1E"/>
    <w:rsid w:val="00B92EC2"/>
    <w:rsid w:val="00C2265B"/>
    <w:rsid w:val="00C654AF"/>
    <w:rsid w:val="00E05C71"/>
    <w:rsid w:val="00EA4D84"/>
    <w:rsid w:val="00EE7682"/>
    <w:rsid w:val="00F9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05C71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semiHidden/>
    <w:rsid w:val="00E05C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E05C71"/>
    <w:pPr>
      <w:jc w:val="center"/>
    </w:pPr>
    <w:rPr>
      <w:i/>
      <w:sz w:val="28"/>
    </w:rPr>
  </w:style>
  <w:style w:type="character" w:customStyle="1" w:styleId="20">
    <w:name w:val="Основной текст 2 Знак"/>
    <w:basedOn w:val="a0"/>
    <w:link w:val="2"/>
    <w:rsid w:val="00E05C7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E05C71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05C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E05C71"/>
    <w:pPr>
      <w:ind w:left="4253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semiHidden/>
    <w:rsid w:val="00E05C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E05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L K</cp:lastModifiedBy>
  <cp:revision>13</cp:revision>
  <cp:lastPrinted>2016-11-09T05:04:00Z</cp:lastPrinted>
  <dcterms:created xsi:type="dcterms:W3CDTF">2016-05-16T13:13:00Z</dcterms:created>
  <dcterms:modified xsi:type="dcterms:W3CDTF">2016-11-10T08:57:00Z</dcterms:modified>
</cp:coreProperties>
</file>